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附件1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9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电导率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水的电导率即水的电阻的倒数，该指标反映了饮用水的纯净程度以及生产工艺的控制好坏。水的电导率与水中离子含量相关。一般而言，电导率越小，水中所含离子就越少。《瓶装饮用纯净水》</w:t>
      </w:r>
      <w:r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"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GB 17323-1998</w:t>
      </w:r>
      <w:r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"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中规定，电导率最大限量值为10μS/cm。电导率超标的主要原因：一是部分企业在生产纯净水过程中过滤、反渗透等设备简陋或失效使水质达不到纯化效果；二是在生产过程中过滤</w:t>
      </w:r>
      <w:r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"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反渗透</w:t>
      </w:r>
      <w:r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"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不彻底，没有将杂质有效排除。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蛋白质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" w:leftChars="0" w:firstLine="633" w:firstLineChars="198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蛋白质是构成机体组织、器官的重要成分，是构成机体多种重要生理活性物质的成分，还能供给能量。《固体饮料》（GB/T 29602-2013）中规定，含乳固体饮料中乳蛋白质含量最小为1%。蛋白质不达标原因可能是原辅料质量控制不严；生产加工过程中搅拌不均匀；企业未按相关要求进行添加等。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" w:leftChars="0" w:firstLine="633" w:firstLineChars="198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甲醇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" w:leftChars="0" w:firstLine="633" w:firstLineChars="198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甲醇为无色、透明、易流动、易挥发的可燃液体，其物理性质与乙醇极为相近，可与乙醇以任意比例互溶，具有与乙醇相似的气味，饮用时仅凭口感无法区分。根据《食品安全国家标准 蒸馏酒及其配制酒》（GB2757-2012）中规定，其中以粮谷类为主要原料的，甲醇的最大限量指标为0.6g/L（以100%vol酒精度计）。甲醇具有较强的毒性，酒在生产过程中会产生微量的甲醇，但也有不法分子采用工业乙醇勾兑白酒，此类勾兑酒中的甲醇含量较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" w:leftChars="0" w:firstLine="633" w:firstLineChars="198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酒精度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酒精度又叫酒度，是指在20℃时，100毫升酒中含有乙醇（酒精）的毫升数，即体积（容量）的百分数。酒精度是酒类产品的一个重要理化指标，含量不达标主要影响产品的品质。此次抽检的不合格产品酒精度未达到其标签标示值。酒精度不合格可能是企业生产工艺控制不严格或生产工艺水平较低，无法有效控制酒精度的高低；或是包装不严密造成酒精挥发，导致酒精度降低；也可能是个别生产经营企业为了降低成本，用低度酒冒充高度酒；也不排除生产经营企业的检验器具未准确计量，检验结果出现偏差的情况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BCC24"/>
    <w:multiLevelType w:val="singleLevel"/>
    <w:tmpl w:val="132BCC2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EE1D9C"/>
    <w:rsid w:val="110C4FEA"/>
    <w:rsid w:val="112B137C"/>
    <w:rsid w:val="125E1B94"/>
    <w:rsid w:val="157E5278"/>
    <w:rsid w:val="169D136B"/>
    <w:rsid w:val="190A207C"/>
    <w:rsid w:val="190E6EE0"/>
    <w:rsid w:val="199130D1"/>
    <w:rsid w:val="199303A5"/>
    <w:rsid w:val="1A8E79BC"/>
    <w:rsid w:val="1A943B45"/>
    <w:rsid w:val="1B6D47CE"/>
    <w:rsid w:val="1C0D4647"/>
    <w:rsid w:val="1E526692"/>
    <w:rsid w:val="1F245FB8"/>
    <w:rsid w:val="1F5D1144"/>
    <w:rsid w:val="20734AD8"/>
    <w:rsid w:val="217B58C1"/>
    <w:rsid w:val="22EE5E6A"/>
    <w:rsid w:val="22FB77CB"/>
    <w:rsid w:val="246868F4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F3A64DA"/>
    <w:rsid w:val="353051B6"/>
    <w:rsid w:val="3A066159"/>
    <w:rsid w:val="3BE114CD"/>
    <w:rsid w:val="3CBB6A1F"/>
    <w:rsid w:val="3D066ED4"/>
    <w:rsid w:val="3D5B7861"/>
    <w:rsid w:val="3D8A31F3"/>
    <w:rsid w:val="3DA70F84"/>
    <w:rsid w:val="3E692505"/>
    <w:rsid w:val="40DF5746"/>
    <w:rsid w:val="41011D84"/>
    <w:rsid w:val="426B3C81"/>
    <w:rsid w:val="449A0830"/>
    <w:rsid w:val="44CF69EE"/>
    <w:rsid w:val="45107FD3"/>
    <w:rsid w:val="47075DCC"/>
    <w:rsid w:val="47811D3F"/>
    <w:rsid w:val="48655E99"/>
    <w:rsid w:val="488E348C"/>
    <w:rsid w:val="4AA63504"/>
    <w:rsid w:val="4C8B783D"/>
    <w:rsid w:val="4CFB1E18"/>
    <w:rsid w:val="4FAD0645"/>
    <w:rsid w:val="4FC70334"/>
    <w:rsid w:val="4FD60C7C"/>
    <w:rsid w:val="52D4703A"/>
    <w:rsid w:val="534230F9"/>
    <w:rsid w:val="54D163A0"/>
    <w:rsid w:val="575B13D1"/>
    <w:rsid w:val="57CB2923"/>
    <w:rsid w:val="5AFFEA09"/>
    <w:rsid w:val="5C9E489B"/>
    <w:rsid w:val="5E0540D0"/>
    <w:rsid w:val="5E4907CD"/>
    <w:rsid w:val="5F7B3A23"/>
    <w:rsid w:val="61DD6D44"/>
    <w:rsid w:val="66325BC9"/>
    <w:rsid w:val="67282ECF"/>
    <w:rsid w:val="689C4C03"/>
    <w:rsid w:val="6BA279B0"/>
    <w:rsid w:val="6BB87E7B"/>
    <w:rsid w:val="6D0E14DC"/>
    <w:rsid w:val="740B3C12"/>
    <w:rsid w:val="74E00729"/>
    <w:rsid w:val="75057978"/>
    <w:rsid w:val="75202347"/>
    <w:rsid w:val="76D75FC2"/>
    <w:rsid w:val="77887501"/>
    <w:rsid w:val="77E37BF6"/>
    <w:rsid w:val="78971D8D"/>
    <w:rsid w:val="78EA5C2B"/>
    <w:rsid w:val="79516C02"/>
    <w:rsid w:val="79CB70EC"/>
    <w:rsid w:val="7BC16283"/>
    <w:rsid w:val="7C6619F8"/>
    <w:rsid w:val="7DAB5A58"/>
    <w:rsid w:val="7DC149D8"/>
    <w:rsid w:val="7ECE4128"/>
    <w:rsid w:val="7F7F6AAB"/>
    <w:rsid w:val="7FD92FCE"/>
    <w:rsid w:val="7FDE0516"/>
    <w:rsid w:val="7FFB63B1"/>
    <w:rsid w:val="89F22F62"/>
    <w:rsid w:val="ABFBF616"/>
    <w:rsid w:val="D5FE1140"/>
    <w:rsid w:val="E8FDFFC9"/>
    <w:rsid w:val="ED76D6E8"/>
    <w:rsid w:val="FCFF8383"/>
    <w:rsid w:val="FF5787E3"/>
    <w:rsid w:val="FF7E52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字符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color="auto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6</Pages>
  <Words>468</Words>
  <Characters>2673</Characters>
  <Lines>22</Lines>
  <Paragraphs>6</Paragraphs>
  <TotalTime>0</TotalTime>
  <ScaleCrop>false</ScaleCrop>
  <LinksUpToDate>false</LinksUpToDate>
  <CharactersWithSpaces>3135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2019-04-12T20:31:00Z</dcterms:created>
  <dc:creator>SDWM</dc:creator>
  <cp:lastModifiedBy>魏立慧</cp:lastModifiedBy>
  <cp:lastPrinted>2016-09-05T18:58:00Z</cp:lastPrinted>
  <dcterms:modified xsi:type="dcterms:W3CDTF">2022-03-14T18:54:57Z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F46EFFB5EC0D4DB5A641BE2063BCF22F</vt:lpwstr>
  </property>
</Properties>
</file>